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D6A" w:rsidRDefault="00FF4D6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9090065"/>
      <w:r w:rsidRPr="00FF4D6A">
        <w:rPr>
          <w:rFonts w:ascii="Times New Roman" w:hAnsi="Times New Roman"/>
          <w:b/>
          <w:color w:val="000000"/>
          <w:sz w:val="28"/>
          <w:lang w:val="ru-RU"/>
        </w:rPr>
        <w:drawing>
          <wp:inline distT="0" distB="0" distL="0" distR="0">
            <wp:extent cx="5502156" cy="8720107"/>
            <wp:effectExtent l="0" t="0" r="3810" b="5080"/>
            <wp:docPr id="1" name="Рисунок 1" descr="C:\Users\user\Рабочий стол\Scan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Рабочий стол\Scan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272" cy="8723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D6A" w:rsidRDefault="00FF4D6A" w:rsidP="00FF4D6A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E4392" w:rsidRPr="00FF4D6A" w:rsidRDefault="007F0686" w:rsidP="00FF4D6A">
      <w:pPr>
        <w:spacing w:after="0" w:line="264" w:lineRule="auto"/>
        <w:jc w:val="both"/>
        <w:rPr>
          <w:lang w:val="ru-RU"/>
        </w:rPr>
      </w:pPr>
      <w:r w:rsidRPr="00FF4D6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E4392" w:rsidRPr="00FF4D6A" w:rsidRDefault="004E4392">
      <w:pPr>
        <w:spacing w:after="0" w:line="264" w:lineRule="auto"/>
        <w:ind w:left="120"/>
        <w:jc w:val="both"/>
        <w:rPr>
          <w:lang w:val="ru-RU"/>
        </w:rPr>
      </w:pP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Рабочая программа по учебному предмету «Основы безопасности жизнедеятельности» (предметная область «Физическая культура и основы безопасности жизнедеятельности») – (далее – программа ОБЖ) разработана на основе требований к результатам освоения основной обр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азовательной программы среднего общего образования, представленных в ФГОС СОО, федеральной рабочей программы воспитания, Концепции преподавания учебного предмета «Основы безопасности жизнедеятельности» и предусматривает непосредственное применение при реал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 xml:space="preserve">изации ООП СОО. 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средой, преемственности приобретения обучающимися зна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ний и формирования у них умений и навыков в области безопасности жизнедеятельности.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Программа ОБЖ обеспечивает реализацию практико-ориентированного подхода в преподавании ОБЖ, системность и непрерывность приобретения обучающимися знаний и формирования у ни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х навыков в области безопасности жизнедеятельности при переходе с уровня основного общего образования; продолжения освоения содержания материала в логике последовательного нарастания факторов опасности: опасная ситуация, экстремальная ситуация, чрезвычайна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природной, техногенной, социальной и информационной сферах.</w:t>
      </w:r>
    </w:p>
    <w:p w:rsidR="004E4392" w:rsidRDefault="007F068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Программа ОБЖ обеспечивает:</w:t>
      </w:r>
    </w:p>
    <w:p w:rsidR="004E4392" w:rsidRPr="00FF4D6A" w:rsidRDefault="007F068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формирование личн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ости выпускника с высоким уровнем культуры и мотивации ведения безопасного, здорового и экологически целесообразного образа жизни;</w:t>
      </w:r>
    </w:p>
    <w:p w:rsidR="004E4392" w:rsidRPr="00FF4D6A" w:rsidRDefault="007F068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достижение выпускниками базового уровня культуры безопасности жизнедеятельности, соответствующего интересам обучающихся и пот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ребностям общества в формировании полноценной личности безопасного типа;</w:t>
      </w:r>
    </w:p>
    <w:p w:rsidR="004E4392" w:rsidRPr="00FF4D6A" w:rsidRDefault="007F068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взаимосвязь личностных, метапредметных и предметных результатов освоения учебного предмета ОБЖ на уровнях основного общего и среднего общего образования;</w:t>
      </w:r>
    </w:p>
    <w:p w:rsidR="004E4392" w:rsidRPr="00FF4D6A" w:rsidRDefault="007F068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подготовку выпускников к реше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нию актуальных практических задач безопасности жизнедеятельности в повседневной жизни.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Содержание учебного предмета ОБЖ структурно представлено отдельными модулями (тематическими линиями), обеспечивающими 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системность и непрерывность изучения предмета на 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уровнях основного общего и среднего общего образования: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Модуль № 1. «Основы комплексной безопасности».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 xml:space="preserve">Модуль № 2. «Основы обороны государства». 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Модуль № 3. «Военно-профессиональная деятельность».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Модуль № 4. «Защита населения Российской Федерации от опас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ных и чрезвычайных ситуаций».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Модуль № 5. «Безопасность в природной среде и экологическая безопасность».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Модуль № 6. «Основы противодействия экстремизму и терроризму».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Модуль № 7. «Основы здорового образа жизни».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Модуль № 8. «Основы медицинских знаний и ок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азание первой помощи».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Модуль № 9. «Элементы начальной военной подготовки».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структурно-логичес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кой схемы изучения учебных модулей (тематических линий) в парадигме безопасной жизнедеятельности: «предвидеть опасность, по возможности её избегать, при необходимости безопасно действовать».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«ОСНОВЫ БЕЗОПАСНОСТИ ЖИЗНЕ</w:t>
      </w:r>
      <w:r w:rsidRPr="00FF4D6A">
        <w:rPr>
          <w:rFonts w:ascii="Times New Roman" w:hAnsi="Times New Roman"/>
          <w:b/>
          <w:color w:val="000000"/>
          <w:sz w:val="28"/>
          <w:lang w:val="ru-RU"/>
        </w:rPr>
        <w:t xml:space="preserve">ДЕЯТЕЛЬНОСТИ» 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В современных условиях с обострением существующих и появлением новых глобальных и региональных вызовов и угроз безопасности России (резкий рост военной напряжённости на приграничных территориях; продолжающееся распространение идей экстремизм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а и терроризма; существенное ухудшение медико-биологических условий жизнедеятельности; нарушение экологического равновесия и другие) возрастает приоритет вопросов безопасности, их значение не только для самого человека, но также для общества и государства.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При этом центральной проблемой безопасности жизнедеятельности остаётся сохранение жизни и здоровья каждого человека. В данных обстоятельствах огромное значение приобретает качественное образование подрастающего поколения россиян, направленное на воспитани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е личности безопасного типа, формирование гражданской идентичности, овладение знаниями, умениями, навыками и компетенцией для обеспечения безопасности в повседневной жизни.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ОБЖ является открытой обучающей системой, имеет свои дидактические компоненты во вс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 xml:space="preserve">ех без исключения предметных областях и реализуется через приобретение необходимых знаний, выработку и закрепление системы взаимосвязанных навыков и умений, формирование компетенций в области 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безопасности, поддержанных согласованным изучением других учебны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х предметов. Научной базой учебного предмета ОБЖ является общая теория безопасности, которая имеет междисциплинарный характер, основываясь на изучении проблем безопасности в общественных, гуманитарных, технических и естественных науках. Это позволяет форми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ровать целостное видение всего комплекса проблем безопасности (от индивидуальных до глобальных), что позволит обосновать оптимальную систему обеспечения безопасности личности, общества и государства, а также актуализировать для выпускников построение адекв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атной модели индивидуального и группового безопасного поведения в повседневной жизни.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 xml:space="preserve">Изучение ОБЖ направлено на достижение базового уровня культуры безопасности жизнедеятельности, что способствует выработке у выпускников умений распознавать угрозы, 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снижать риски развития опасных ситуаций, избегать их, самостоятельно принимать обоснованные решение в экстремальных условиях, грамотно вести себя при возникновении чрезвычайных ситуаций. Такой подход содействует воспитанию личности безопасного типа, закреп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лению навыков, позволяющих обеспечивать благополучие человека, созданию условий устойчивого развития общества и государства.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b/>
          <w:color w:val="000000"/>
          <w:sz w:val="28"/>
          <w:lang w:val="ru-RU"/>
        </w:rPr>
        <w:t>ЦЕЛЬ ИЗУЧЕНИЯ УЧЕБНОГО ПРЕДМЕТА «ОСНОВЫ БЕЗОПАСНОСТИ ЖИЗНЕДЕЯТЕЛЬНОСТИ»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Целью изучения ОБЖ на уровне среднего общего образования яв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ляется формирование у обучающихся базового уровня культуры безопасности жизнедеятельности в соответствии с современными потребностями личности, общества и государства, что предполагает:</w:t>
      </w:r>
    </w:p>
    <w:p w:rsidR="004E4392" w:rsidRPr="00FF4D6A" w:rsidRDefault="007F068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способность применять принципы и правила безопасного поведения в повсе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дневной жизни на основе понимания необходимости ведения здорового образа жизни, причин и механизмов возникновения и развития различных опасных и чрезвычайных ситуаций, готовности к применению необходимых средств и действиям при возникновении чрезвычайных с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итуаций;</w:t>
      </w:r>
    </w:p>
    <w:p w:rsidR="004E4392" w:rsidRPr="00FF4D6A" w:rsidRDefault="007F068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 активной жизненной позиции, осознанное понимание значимости личного и группового безопасного поведения в интересах благополучия и устойчивого развития личности, общества и государства;</w:t>
      </w:r>
    </w:p>
    <w:p w:rsidR="004E4392" w:rsidRPr="00FF4D6A" w:rsidRDefault="007F068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знание и понимание роли личности, общества и 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государства в решении задач обеспечения национальной безопасности и защиты населения от опасных и чрезвычайных ситуаций мирного и военного времени.</w:t>
      </w:r>
    </w:p>
    <w:p w:rsidR="004E4392" w:rsidRPr="00FF4D6A" w:rsidRDefault="004E4392">
      <w:pPr>
        <w:spacing w:after="0" w:line="264" w:lineRule="auto"/>
        <w:ind w:left="120"/>
        <w:jc w:val="both"/>
        <w:rPr>
          <w:lang w:val="ru-RU"/>
        </w:rPr>
      </w:pPr>
    </w:p>
    <w:p w:rsidR="004E4392" w:rsidRPr="00FF4D6A" w:rsidRDefault="007F0686">
      <w:pPr>
        <w:spacing w:after="0" w:line="264" w:lineRule="auto"/>
        <w:ind w:left="120"/>
        <w:jc w:val="both"/>
        <w:rPr>
          <w:lang w:val="ru-RU"/>
        </w:rPr>
      </w:pPr>
      <w:r w:rsidRPr="00FF4D6A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«ОСНОВЫ БЕЗОПАСНОСТИ ЖИЗНЕДЕЯТЕЛЬНОСТИ» В УЧЕБНОМ ПЛАНЕ</w:t>
      </w:r>
    </w:p>
    <w:p w:rsidR="004E4392" w:rsidRPr="00FF4D6A" w:rsidRDefault="004E4392">
      <w:pPr>
        <w:spacing w:after="0" w:line="264" w:lineRule="auto"/>
        <w:ind w:left="120"/>
        <w:jc w:val="both"/>
        <w:rPr>
          <w:lang w:val="ru-RU"/>
        </w:rPr>
      </w:pP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z w:val="28"/>
          <w:lang w:val="ru-RU"/>
        </w:rPr>
        <w:t>Всего на изучение учебного</w:t>
      </w:r>
      <w:r w:rsidRPr="00FF4D6A">
        <w:rPr>
          <w:rFonts w:ascii="Times New Roman" w:hAnsi="Times New Roman"/>
          <w:color w:val="000000"/>
          <w:sz w:val="28"/>
          <w:lang w:val="ru-RU"/>
        </w:rPr>
        <w:t xml:space="preserve"> предмета ОБЖ на уровне среднего общего образования отводится 68 часов (по 34 часа в каждом классе).</w:t>
      </w:r>
    </w:p>
    <w:p w:rsidR="004E4392" w:rsidRPr="00FF4D6A" w:rsidRDefault="004E4392">
      <w:pPr>
        <w:rPr>
          <w:lang w:val="ru-RU"/>
        </w:rPr>
        <w:sectPr w:rsidR="004E4392" w:rsidRPr="00FF4D6A">
          <w:pgSz w:w="11906" w:h="16383"/>
          <w:pgMar w:top="1134" w:right="850" w:bottom="1134" w:left="1701" w:header="720" w:footer="720" w:gutter="0"/>
          <w:cols w:space="720"/>
        </w:sectPr>
      </w:pPr>
    </w:p>
    <w:p w:rsidR="004E4392" w:rsidRPr="00FF4D6A" w:rsidRDefault="007F0686">
      <w:pPr>
        <w:spacing w:after="0" w:line="264" w:lineRule="auto"/>
        <w:ind w:left="120"/>
        <w:jc w:val="both"/>
        <w:rPr>
          <w:lang w:val="ru-RU"/>
        </w:rPr>
      </w:pPr>
      <w:bookmarkStart w:id="1" w:name="block-29090066"/>
      <w:bookmarkEnd w:id="0"/>
      <w:r w:rsidRPr="00FF4D6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4E4392" w:rsidRPr="00FF4D6A" w:rsidRDefault="004E4392">
      <w:pPr>
        <w:spacing w:after="0" w:line="264" w:lineRule="auto"/>
        <w:ind w:left="120"/>
        <w:jc w:val="both"/>
        <w:rPr>
          <w:lang w:val="ru-RU"/>
        </w:rPr>
      </w:pP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1. «Основы комплексной безопасности».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Культура безопасности жизнедеятельности в современном обществе.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Корпоративный, ин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 xml:space="preserve">дивидуальный, групповой уровень культуры безопасности. Общественно-государственный уровень культуры безопасности жизнедеятельности. 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 xml:space="preserve">Личностный фактор в обеспечении безопасности жизнедеятельности населения в стране. 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Общие правила безопасности жизнедеятель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ности.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Опасности вовлечения молодёжи в противозаконную и антиобщественную деятельность. Ответственность за нарушения общественного порядка. Меры противодействия вовлечению в несанкционированные публичные мероприятия.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Явные и скрытые опасности современных р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 xml:space="preserve">азвлечений молодёжи. Зацепинг. Административная ответственность за занятия зацепингом и руфингом. Диггерство и его опасности. Ответственность за диггерство. Паркур. Селфи. Основные меры безопасности для паркура и селфи. Флешмоб. Ответственность за участие 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во флешмобе, носящем антиобщественный характер.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Как не стать жертвой информационной войны.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Безопасность на транспорте. Порядок действий при дорожно-транспортных происшествиях разного характера (при отсутствии пострадавших; с одним или несколькими пострадав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шими; при опасности возгорания).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Обязанности участников дорожного движения. Правила дорожного движения для пешеходов, пассажиров, водителей.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Правила безопасного поведения в общественном транспорте, в такси, маршрутном такси. Правила безопасного поведения в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 xml:space="preserve"> случае возникновения пожара на транспорте.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Безопасное поведение на различных видах транспорта.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 xml:space="preserve">Электросамокат. Питбайк. Моноколесо. Сегвей. Гироскутер. Основные меры безопасности при езде на средствах индивидуальной мобильности. Административная и 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уголовная ответственность за нарушение правил при вождении.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Дорожные знаки (основные группы). Порядок движения. Дорожная разметка и её виды (горизонтальная и вертикальная). Правила дорожного движения, установленные для водителей велосипедов, мотоциклов и м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опедов. Ответственность за нарушение Правил дорожного движения и мер оказания первой помощи.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Правила безопасного поведения на железнодорожном транспорте, на воздушном и водном транспорте. Как действовать при аварийных ситуациях на воздушном, 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железнодорожном и водном транспорте.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Источники опасности в быту. Причины пожаров в жилых помещениях. Правила поведения и действия при пожаре. Электробезопасность в повседневной жизни. Меры предосторожности для исключения поражения электрическим током. Прав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а, обязанности и ответственность граждан в области пожарной безопасности. Средства бытовой химии. Правила обращения с ними и хранения. Аварии на коммунальных системах жизнеобеспечения. Порядок вызова аварийных служб и взаимодействия с ними.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 xml:space="preserve">Информационная 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и финансовая безопасность. Информационная безопасность Российской Федерации. Угроза информационной безопасности.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Информационная безопасность детей. Правила информационной безопасности в социальных сетях. Адреса электронной почты. Никнейм. Гражданская, адми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нистративная и уголовная ответственность в информационной сфере.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Основные правила финансовой безопасности в информационной сфере. Финансовая безопасность в сфере наличных денег, банковских карт. Уголовная ответственность за мошенничество. Защита прав потре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бителя, в том числе при совершении покупок в Интернете.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Безопасность в общественных местах. Порядок действий при риске возникновения или возникновении толпы, давки. Эмоциональное заражение в толпе, способы самопомощи. Правила безопасного поведения при проя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влении агрессии, при угрозе возникновения пожара.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Порядок действий при попадании в опасную ситуацию. Порядок действий в случаях, когда потерялся человек.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Безопасность в социуме. Конфликтные ситуации. Способы разрешения конфликтных ситуаций. Опасные проявле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ния конфликтов. Способы противодействия буллингу и проявлению насилия.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b/>
          <w:color w:val="000000"/>
          <w:spacing w:val="-2"/>
          <w:sz w:val="28"/>
          <w:lang w:val="ru-RU"/>
        </w:rPr>
        <w:t xml:space="preserve">Модуль № 2. «Основы обороны государства». 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Правовые основы подготовки граждан к военной службе. Стратегические национальные приоритеты. Цели обороны. Предназначение Вооружённых Сил Росс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ийской Федерации. Войска, воинские формирования, службы, которые привлекаются к обороне страны.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Составляющие воинской обязанности в мирное и военное время. Организация воинского учёта. Подготовка граждан к военной службе. Заключение комиссии по результатам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медицинского освидетельствования о годности гражданина к военной службе.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Допризывная подготовка. Подготовка по основам военной службы в образовательных организациях в рамках освоения образовательной программы среднего общего образования. Подготовка гражда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 xml:space="preserve">н по военно-учётным специальностям солдат, матросов, сержантов и старшин в различных объединениях и организациях. Составные части добровольной подготовки граждан к военной службе. Военно-прикладные виды спорта. Спортивная подготовка граждан. 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Вооружённые С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илы Российской Федерации – гарант обеспечения национальной безопасности Российской Федерации. История создания российской армии. Победа в Великой Отечественной войне (1941–1945). Вооружённые Силы Советского Союза в 1946–1991 гг. Вооружённые Силы Российской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 xml:space="preserve"> Федерации (созданы в 1992 г.).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Дни воинской славы (победные дни) России. Памятные даты России.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Стратегические национальные приоритеты Российской Федерации. Угроза национальной безопасности. Повышение угрозы использования военной силы.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Национальные интерес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 xml:space="preserve">ы Российской Федерации и стратегические национальные приоритеты. Обеспечение национальной безопасности Российской Федерации. Стратегические цели обороны. Достижение целей обороны. Военная доктрина Российской Федерации. Основные задачи Российской Федерации 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по сдерживанию и предотвращению военных конфликтов. Гибридная война и способы противодействия ей.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Структура Вооружённых Сил Российской Федерации. Виды и рода войск Вооружённых Сил Российской Федерации. Воинские должности и звания в Вооружённых Силах Россий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ской Федерации. Воинские звания военнослужащих. Военная форма одежды и знаки различия военнослужащих. 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Современное состояние Вооружённых Сил Российской Федерации. Совершенствование системы военного образования. Всероссийское детско-юношеское военно-патриот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ическое общественное движение «ЮНАРМИЯ». Модернизация вооружения, военной и специальной техники в Вооружённых Силах Российской Федерации. Требования к кандидатам на прохождение военной службы в научной роте.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3. «Военно-профессиональная деятельност</w:t>
      </w:r>
      <w:r w:rsidRPr="00FF4D6A">
        <w:rPr>
          <w:rFonts w:ascii="Times New Roman" w:hAnsi="Times New Roman"/>
          <w:b/>
          <w:color w:val="000000"/>
          <w:spacing w:val="-2"/>
          <w:sz w:val="28"/>
          <w:lang w:val="ru-RU"/>
        </w:rPr>
        <w:t>ь».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Выбор воинской профессии. Индивидуальные качества, которыми должны обладать претенденты на командные должности, военные связисты, водители, военнослужащие, находящиеся на должностях специального назначения.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 xml:space="preserve">Организация подготовки офицерских кадров для 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Вооружённых Сил Российской Федерации, МВД России, ФСБ России, МЧС России.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Воинские символы и традиции Вооружённых Сил Российской Федерации. Ордена Российской Федерации – знаки отличия, почётные государственные награды за особые заслуги.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Традиции, ритуалы В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ооружённых Сил Российской Федерации. Воинский долг. Дружба и войсковое товарищество. Порядок вручения Боевого знамени воинской части и приведения к Военной присяге (принесения обязательства).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Ритуал подъёма и спуска Государственного флага Российской Федера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ции. Вручение воинской части государственной награды.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Призыв граждан на военную службу. Воинская обязанность граждан Российской Федерации в мирное время, в период мобилизации, военного положения и в военное время. Граждане, подлежащие (не подлежащие) призы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ву на военную службу, освобождение от призыва на военную службу. Отсрочка от призыва граждан на военную службу. Сроки призыва граждан на военную службу. Поступление на военную службу по контракту. Альтернативная гражданская служба.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b/>
          <w:color w:val="000000"/>
          <w:spacing w:val="-2"/>
          <w:sz w:val="28"/>
          <w:lang w:val="ru-RU"/>
        </w:rPr>
        <w:t xml:space="preserve">Модуль № 4. «Защита </w:t>
      </w:r>
      <w:r w:rsidRPr="00FF4D6A">
        <w:rPr>
          <w:rFonts w:ascii="Times New Roman" w:hAnsi="Times New Roman"/>
          <w:b/>
          <w:color w:val="000000"/>
          <w:spacing w:val="-2"/>
          <w:sz w:val="28"/>
          <w:lang w:val="ru-RU"/>
        </w:rPr>
        <w:t>населения Российской Федерации от опасных и чрезвычайных ситуаций».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Основы законодательства Российской Федерации по организации защиты населения от опасных и чрезвычайных ситуаций. Стратегия национальной безопасности Российской Федерации (2021). Основные н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аправления деятельности государства по защите населения от опасных и чрезвычайных ситуаций.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Права, обязанности и ответственность гражданина в области организации защиты населения от опасных и чрезвычайных ситуаций (на защиту жизни, здоровья и личного имуще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ства в случае возникновения чрезвычайных ситуаций и других).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Единая государственная система предупреждения и ликвидации чрезвычайных ситуаций (РСЧС). Структура и основные задачи РСЧС. Функциональные и территориальные подсистемы РСЧС. Структура, основные за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дачи, деятельность МЧС России.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Общероссийская комплексная система информирования и оповещения населения в местах массового пребывания людей (ОКСИОН). Цель и задачи ОКСИОН. Режимы функционирования ОКСИОН.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Гражданская оборона и её основные задачи на современ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ном этапе. Подготовка населения в области гражданской обороны. Подготовка обучаемых гражданской обороне в общеобразовательных организациях. Оповещение населения о чрезвычайных ситуациях. Составные части системы оповещения населения. Действия по сигналам гр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 xml:space="preserve">ажданской обороны. Правила поведения населения в зонах химического и радиационного загрязнения. 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Оказание первой помощи при поражении аварийно-химически опасными веществами. Правила поведения при угрозе чрезвычайных ситуаций, возникающих при ведении военных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действий. Эвакуация гражданского населения и её виды. Упреждающая и заблаговременная эвакуация. Общая и частичная эвакуация. 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Средства индивидуальной защиты населения. Средства индивидуальной защиты органов дыхания и средства индивидуальной защиты кожи. И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спользование медицинских средств индивидуальной защиты.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Инженерная защита населения и неотложные работы в зоне поражения. Защитные сооружения гражданской обороны. Размещение населения в защитных сооружениях.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Аварийно-спасательные работы и другие неотложные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 xml:space="preserve"> работы в зоне поражения. Задачи аварийно-спасательных и неотложных работ. Приёмы и способы выполнения спасательных работ. Соблюдение мер безопасности при работах.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5. «Безопасность в природной среде и экологическая безопасность».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Источники опаснос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 xml:space="preserve">ти в природной среде. Основные правила безопасного поведения в лесу, в горах, на водоёмах. Ориентирование на местности. Современные средства навигации (компас, </w:t>
      </w:r>
      <w:r>
        <w:rPr>
          <w:rFonts w:ascii="Times New Roman" w:hAnsi="Times New Roman"/>
          <w:color w:val="000000"/>
          <w:spacing w:val="-2"/>
          <w:sz w:val="28"/>
        </w:rPr>
        <w:t>GPS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). Безопасность в автономных условиях.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Чрезвычайные ситуации природного характера (геологичес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кие, гидрологические, метеорологические, природные пожары). Возможности прогнозирования и предупреждения.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Экологическая безопасность и охрана окружающей среды. Нормы предельно допустимой концентрации вредных веществ. Правила использования питьевой воды. Ка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чество продуктов питания. Правила хранения и употребления продуктов питания.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Федеральная служба по надзору в сфере защиты прав потребителей и благополучия человека (Роспотребнадзор). Федеральный закон от 10 января 2002 г. № 7-ФЗ «Об охране окружающей среды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».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Средства защиты и предупреждения от экологических опасностей. Бытовые приборы контроля воздуха. </w:t>
      </w:r>
      <w:r>
        <w:rPr>
          <w:rFonts w:ascii="Times New Roman" w:hAnsi="Times New Roman"/>
          <w:color w:val="000000"/>
          <w:spacing w:val="-2"/>
          <w:sz w:val="28"/>
        </w:rPr>
        <w:t>TDS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-метры (солемеры). Шумомеры. Люксметры. Бытовые дозиметры (радиометры). Бытовые нитратомеры.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 xml:space="preserve">Основные виды экологических знаков. Знаки, свидетельствующие 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об экологической чистоте товаров, а также о безопасности их для окружающей среды. Знаки, информирующие об экологически чистых способах утилизации самого товара и его упаковки.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6. «Основы противодействия экстремизму и терроризму».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Разновидности экс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тремистской деятельности. Внешние и внутренние экстремистские угрозы.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Деструктивные молодёжные субкультуры и экстремистские объединения. Терроризм – крайняя форма экстремизма. Разновидности террористической деятельности.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Праворадикальные группировки 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нацистской направленности и леворадикальные сообщества. Правила безопасности, которые следует соблюдать, чтобы не попасть в сферу влияния неформальной группировки.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 xml:space="preserve">Ответственность граждан за участие в экстремистской и террористической деятельности. Статьи 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Уголовного кодекса Российской Федерации, предусмотренные за участие в экстремистской и террористической деятельности.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Противодействие экстремизму и терроризму на государственном уровне. Национальный антитеррористический комитет (НАК) и его предназначение. 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Основные задачи НАК. Федеральный оперативный штаб.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 xml:space="preserve">Уровни террористической опасности. Принятие решения об установлении уровня террористической опасности. Меры по обеспечению безопасности личности, общества и государства, которые принимаются в соответствии 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 xml:space="preserve">с установленным уровнем террористической опасности. 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Особенности проведения контртеррористических операций. Обязанности руководителя контртеррористической операции. Группировка сил и средств для проведения контртеррористической операции.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Экстремизм и терро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ризм на современном этапе. Внутренние и внешние экстремистские угрозы. Наиболее опасные проявления экстремизма. Виды современной террористической деятельности. Терроризм, который опирается на религиозные мотивы. Терроризм на криминальной основе. Терроризм 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на национальной основе. Технологический терроризм. Кибертерроризм.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Борьба с угрозой экстремистской и террористической опасности. Способы противодействия вовлечению в экстремистскую и террористическую деятельность. Формирование антитеррористического поведен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ия. Праворадикальные группировки нацистской направленности и леворадикальные сообщества. Как не стать участником или жертвой молодёжных право- и леворадикальных сообществ. Радикальный ислам – опасное экстремистское течение. Как избежать вербовки в экстреми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стскую организацию.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 xml:space="preserve">Меры личной безопасности при вооружённом нападении на образовательную организацию. Действия при угрозе совершения террористического акта. Обнаружение подозрительного предмета, в котором 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может быть замаскировано взрывное устройство. Безо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пасное поведение в толпе. Безопасное поведение при захвате в заложники.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7. «Основы здорового образа жизни».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Здоровый образ жизни как средство обеспечения благополучия личности. Государственная правовая база для обеспечения безопасности населения и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 xml:space="preserve"> формирования у него культуры безопасности, составляющей которой является ведение здорового образа жизни.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Систематические занятия физической культурой и спортом. Выполнение нормативов ГТО. Основные составляющие здорового образа жизни. Главная цель здоровог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о образа жизни – сохранение здоровья. Рациональное питание. Вредные привычки. Главное правило здорового образа жизни. Преимущества правил здорового образа жизни. Способы сохранения психического здоровья.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Репродуктивное здоровье. Факторы, оказывающие негати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вное влияние на репродуктивную функцию. Влияние уровня репродуктивного здоровья каждого человека и общества в целом на демографическую ситуацию страны.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Наркотизм – одна из главных угроз общественному здоровью. Правовые основы государственной политики в сфе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ре контроля за оборотом наркотических средств, психотропных веществ и в области противодействия их незаконному обороту в целях охраны здоровья граждан, государственной и общественной безопасности.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Наказания за действия, связанные с наркотическими и психотр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опными веществами, предусмотренные в Уголовном кодексе Российской Федерации. Профилактика наркомании. Психоактивные вещества (ПАВ). Формирование индивидуального негативного отношения к наркотикам.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Комплексы профилактики психоактивных веществ (ПАВ). Первичн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ая профилактика злоупотребления ПАВ. Вторичная профилактика злоупотребления ПАВ. Третичная профилактика злоупотребления ПАВ.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8. «Основы медицинских знаний и оказание первой помощи».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Освоение основ медицинских знаний.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Основы законодательства Россий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ской Федерации в сфере санитарно-эпидемиологического благополучия населения. Среда обитания человека. Санитарно-эпидемиологическая обстановка. Карантин.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Виды неинфекционных заболеваний. Как избежать возникновения и прогрессирования неинфекционных заболеван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ий. Роль диспансеризации в профилактике неинфекционных заболеваний. Виды инфекционных заболеваний. Профилактика инфекционных болезней. Вакцинация.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Биологическая безопасность. Биолого-социальные чрезвычайные ситуации. Источник биолого-социальной чрезвычайно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 xml:space="preserve">й ситуации. 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Безопасность при возникновении биолого-социальных чрезвычайных ситуаций. Способы личной защиты в случае сообщения об эпидемии. Пандемия новой коронавирусной инфекции С</w:t>
      </w:r>
      <w:r>
        <w:rPr>
          <w:rFonts w:ascii="Times New Roman" w:hAnsi="Times New Roman"/>
          <w:color w:val="000000"/>
          <w:spacing w:val="-2"/>
          <w:sz w:val="28"/>
        </w:rPr>
        <w:t>OVID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-19. Правила профилактики коронавируса.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Первая помощь и правила её оказан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ия. Признаки угрожающих жизни и здоровью состояний, требующие вызова скорой медицинской помощи. Правила вызова скорой медицинской помощи. Уголовная ответственность за оставление пострадавшего, находящегося в беспомощном состоянии, без возможности получения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помощи.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Оказание первой помощи пострадавшему до передачи его в руки специалистам из бригады скорой медицинской помощи. Реанимационные мероприятия.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Первая помощь при нарушениях сердечной деятельности. Острая сердечная недостаточность (ОСН). Неотложные меро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приятия при ОСН. Первая помощь при травмах и травматическом шоке. Первая помощь при ранениях. Виды ран. Кровотечения наружные и внутренние. Правила оказания помощи при различных видах кровотечений. Первая помощь при острой боли в животе, эпилепсии, ожогах.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Первая помощь при пищевых отравлениях и отравлениях угарным газом, бытовой химией, удобрениями, средствами для уничтожения грызунов и насекомых, лекарственными препаратами и алкоголем, кислотами и щелочами.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Первая помощь при утоплении и коме. Первая помощ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ь при отравлении психоактивными веществами. Общие признаки отравления психоактивными веществами.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Составы аптечек для оказания первой помощи в различных условиях.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Правила и способы переноски (транспортировки) пострадавших.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9. «Элементы начальной во</w:t>
      </w:r>
      <w:r w:rsidRPr="00FF4D6A">
        <w:rPr>
          <w:rFonts w:ascii="Times New Roman" w:hAnsi="Times New Roman"/>
          <w:b/>
          <w:color w:val="000000"/>
          <w:spacing w:val="-2"/>
          <w:sz w:val="28"/>
          <w:lang w:val="ru-RU"/>
        </w:rPr>
        <w:t>енной подготовки».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Строевая подготовка и воинское приветствие. Строи и управление ими. Строевая подготовка. Выполнение воинского приветствия на месте и в движении.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Оружие пехотинца и правила обращения с ним. Автомат Калашникова (АК-74). Основы и правила ст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рельбы. Устройство и принцип действия ручных гранат. Ручная осколочная граната Ф-1 (оборонительная). Ручная осколочная граната РГД-5. 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Действия в современном общевойсковом бою. Состав и вооружение мотострелкового отделения на БМП. Инженерное оборудование п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озиции солдата. Одиночный окоп.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Способы передвижения в бою при действиях в пешем порядке. 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Средства индивидуальной защиты и оказание первой помощи в бою. Фильтрующий противогаз. Респиратор. Общевойсковой защитный комплект (ОЗК). Табельные медицинские средс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тва индивидуальной защиты. Первая помощь в бою. Различные способы переноски и оттаскивания раненых с поля боя.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Сооружения для защиты личного состава. Открытая щель. Перекрытая щель. Блиндаж. Укрытия для боевой техники. Убежища для личного состава.</w:t>
      </w:r>
    </w:p>
    <w:p w:rsidR="004E4392" w:rsidRPr="00FF4D6A" w:rsidRDefault="004E4392">
      <w:pPr>
        <w:rPr>
          <w:lang w:val="ru-RU"/>
        </w:rPr>
        <w:sectPr w:rsidR="004E4392" w:rsidRPr="00FF4D6A">
          <w:pgSz w:w="11906" w:h="16383"/>
          <w:pgMar w:top="1134" w:right="850" w:bottom="1134" w:left="1701" w:header="720" w:footer="720" w:gutter="0"/>
          <w:cols w:space="720"/>
        </w:sectPr>
      </w:pPr>
    </w:p>
    <w:p w:rsidR="004E4392" w:rsidRPr="00FF4D6A" w:rsidRDefault="007F0686">
      <w:pPr>
        <w:spacing w:after="0" w:line="264" w:lineRule="auto"/>
        <w:ind w:left="120"/>
        <w:jc w:val="both"/>
        <w:rPr>
          <w:lang w:val="ru-RU"/>
        </w:rPr>
      </w:pPr>
      <w:bookmarkStart w:id="2" w:name="block-29090067"/>
      <w:bookmarkEnd w:id="1"/>
      <w:r w:rsidRPr="00FF4D6A">
        <w:rPr>
          <w:rFonts w:ascii="Times New Roman" w:hAnsi="Times New Roman"/>
          <w:b/>
          <w:color w:val="000000"/>
          <w:sz w:val="28"/>
          <w:lang w:val="ru-RU"/>
        </w:rPr>
        <w:lastRenderedPageBreak/>
        <w:t>ПЛ</w:t>
      </w:r>
      <w:r w:rsidRPr="00FF4D6A">
        <w:rPr>
          <w:rFonts w:ascii="Times New Roman" w:hAnsi="Times New Roman"/>
          <w:b/>
          <w:color w:val="000000"/>
          <w:sz w:val="28"/>
          <w:lang w:val="ru-RU"/>
        </w:rPr>
        <w:t xml:space="preserve">АНИРУЕМЫЕ РЕЗУЛЬТАТЫ ОСВОЕНИЯ УЧЕБНОГО ПРЕДМЕТА «ОСНОВЫ БЕЗОПАСНОСТИ ЖИЗНЕДЕЯТЕЛЬНОСТИ» </w:t>
      </w:r>
    </w:p>
    <w:p w:rsidR="004E4392" w:rsidRPr="00FF4D6A" w:rsidRDefault="004E4392">
      <w:pPr>
        <w:spacing w:after="0" w:line="264" w:lineRule="auto"/>
        <w:ind w:left="120"/>
        <w:jc w:val="both"/>
        <w:rPr>
          <w:lang w:val="ru-RU"/>
        </w:rPr>
      </w:pP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 xml:space="preserve">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поведения. 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Личностные результаты, ф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ормируемые в ходе изучения ОБЖ, должны способствовать процессам самопознания, самовоспитания и саморазвития, развития внутренней позиции личности, патриотизма, гражданственности и проявляться, прежде всего, в уважении к памяти защитников Отечества и подвиг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ам Героев Отечества, закону и правопорядку, человеку труда и старшему поколению, гордости за российские достижения, в готовности к осмысленному применению принципов и правил безопасного поведения в повседневной жизни, соблюдению правил экологического повед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ения, защите Отечества, бережном отношении к окружающим людям, культурному наследию и уважительном отношении к традициям многонационального народа Российской Федерации и к жизни в целом.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Личностные результаты изучения ОБЖ включают: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b/>
          <w:color w:val="000000"/>
          <w:spacing w:val="-2"/>
          <w:sz w:val="28"/>
          <w:lang w:val="ru-RU"/>
        </w:rPr>
        <w:t>1) гражданское воспитани</w:t>
      </w:r>
      <w:r w:rsidRPr="00FF4D6A">
        <w:rPr>
          <w:rFonts w:ascii="Times New Roman" w:hAnsi="Times New Roman"/>
          <w:b/>
          <w:color w:val="000000"/>
          <w:spacing w:val="-2"/>
          <w:sz w:val="28"/>
          <w:lang w:val="ru-RU"/>
        </w:rPr>
        <w:t>е: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 активной гражданской позиции обучающегося, готового и способного применять принципы и правила безопасного поведения в течение всей жизни;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 xml:space="preserve">уважение закона и правопорядка, осознание своих прав, обязанностей и ответственности в области 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защиты населения и территории Российской Федерации от чрезвычайных ситуаций и в других областях, связанных с безопасностью жизнедеятельности;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 базового уровня культуры безопасности жизнедеятельности как основы для благополучия и устойчивого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 xml:space="preserve"> развития личности, общества и государства;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готовность противостоять идеологии экстремизма и терроризма, национализма и ксенофобии, дискриминации по социальным, религиозным, расовым, национальным признакам;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готовность к взаимодействию с обществом и государ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ством в обеспечении безопасности жизни и здоровья населения;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личности, общества и государства;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b/>
          <w:color w:val="000000"/>
          <w:spacing w:val="-2"/>
          <w:sz w:val="28"/>
          <w:lang w:val="ru-RU"/>
        </w:rPr>
        <w:lastRenderedPageBreak/>
        <w:t>2) п</w:t>
      </w:r>
      <w:r w:rsidRPr="00FF4D6A">
        <w:rPr>
          <w:rFonts w:ascii="Times New Roman" w:hAnsi="Times New Roman"/>
          <w:b/>
          <w:color w:val="000000"/>
          <w:spacing w:val="-2"/>
          <w:sz w:val="28"/>
          <w:lang w:val="ru-RU"/>
        </w:rPr>
        <w:t>атриотическое воспитание: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 российской гражданской идентичности, уважения к своему народу, памяти защитников Родины и боевым подвигам Героев Отечества, гордости за свою Родину и Вооружённые Силы Российской Федерации, прошлое и настоящее мног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онационального народа России, российской армии и флота;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ценностное отношение к государственным и военным символам, историческому и природному наследию, дням воинской славы, боевым традициям Вооружённых Сил Российской Федерации, достижениям России в области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обеспечения безопасности жизни и здоровья людей;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 чувства ответственности перед Родиной, идейная убеждённость и готовность к служению и защите Отечества, ответственность за его судьбу;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b/>
          <w:color w:val="000000"/>
          <w:spacing w:val="-2"/>
          <w:sz w:val="28"/>
          <w:lang w:val="ru-RU"/>
        </w:rPr>
        <w:t>3) духовно-нравственное воспитание: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осознание духовных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 xml:space="preserve"> ценностей российского народа и российского воинства;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 ценности безопасного поведения, осознанного и ответственного отношения к личной безопасности, безопасности других людей, общества и государства;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способность оценивать ситуацию и принима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ть осознанные решения, готовность реализовать риск-ориентированное поведение, самостоятельно и ответственно действовать в различных условиях жизнедеятельности по снижению риска возникновения опасных ситуаций, перерастания их в чрезвычайные ситуации, смягче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нию их последствий;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ответственное отношение к своим родителям, старшему поколению, семье, культуре и традициям народов России, принятие идей волонтёрства и добровольчества;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b/>
          <w:color w:val="000000"/>
          <w:spacing w:val="-2"/>
          <w:sz w:val="28"/>
          <w:lang w:val="ru-RU"/>
        </w:rPr>
        <w:t>4) эстетическое воспитание: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эстетическое отношение к миру в сочетании с культурой б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езопасности жизнедеятельности;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понимание взаимозависимости успешности и полноценного развития и безопасного поведения в повседневной жизни;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b/>
          <w:color w:val="000000"/>
          <w:spacing w:val="-2"/>
          <w:sz w:val="28"/>
          <w:lang w:val="ru-RU"/>
        </w:rPr>
        <w:t>5) ценности научного познания: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 мировоззрения, соответствующего текущему уровню развития общей теори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и безопасности, современных представлений о безопасности в технических, естественно-научных, общественных, гуманитарных областях знаний, современной концепции культуры безопасности жизнедеятельности;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понимание научно-практических основ учебного предмета 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ОБЖ, осознание его значения для безопасной и продуктивной жизнедеятельности человека, общества и государства;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способность применять научные знания для реализации принципов безопасного поведения (способность предвидеть, по возможности избегать, безопасно де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йствовать в опасных, экстремальных и чрезвычайных ситуациях);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b/>
          <w:color w:val="000000"/>
          <w:spacing w:val="-2"/>
          <w:sz w:val="28"/>
          <w:lang w:val="ru-RU"/>
        </w:rPr>
        <w:t>6) физическое воспитание: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осознание ценности жизни, сформированность ответственного отношения к своему здоровью и здоровью окружающих;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знание приёмов оказания первой помощи и готовность применят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ь их в случае необходимости;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потребность в регулярном ведении здорового образа жизни;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осознание последствий и активное неприятие вредных привычек и иных форм причинения вреда физическому и психическому здоровью;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b/>
          <w:color w:val="000000"/>
          <w:spacing w:val="-2"/>
          <w:sz w:val="28"/>
          <w:lang w:val="ru-RU"/>
        </w:rPr>
        <w:t>7) трудовое воспитание: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 xml:space="preserve">готовность к труду, 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осознание значимости трудовой деятельности для развития личности, общества и государства, обеспечения национальной безопасности;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готовность к осознанному и ответственному соблюдению требований безопасности в процессе трудовой деятельности;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интерес к различ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ным сферам профессиональной деятельности, включая военно-профессиональную деятельность;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b/>
          <w:color w:val="000000"/>
          <w:spacing w:val="-2"/>
          <w:sz w:val="28"/>
          <w:lang w:val="ru-RU"/>
        </w:rPr>
        <w:t>8) экологическое воспитание: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 экологической культуры, понимание влиян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ия социально-экономических процессов на состояние природной среды, осознание глобального характера экологических проблем, их роли в обеспечении безопасности личности, общества и государства;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планирование и осуществление действий в окружающей среде на основ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е соблюдения экологической грамотности и разумного природопользования;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 и предотвращать их;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расширение пр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едставлений о деятельности экологической направленности.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 xml:space="preserve">В результате изучения ОБЖ на уровне среднего общего образования у обучающегося будут сформированы познавательные универсальные учебные 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действия, коммуникативные универсальны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 xml:space="preserve">е учебные действия, регулятивные универсальные учебные действия, совместная деятельность. 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FF4D6A">
        <w:rPr>
          <w:rFonts w:ascii="Times New Roman" w:hAnsi="Times New Roman"/>
          <w:b/>
          <w:color w:val="000000"/>
          <w:spacing w:val="-2"/>
          <w:sz w:val="28"/>
          <w:lang w:val="ru-RU"/>
        </w:rPr>
        <w:t>базовые логические действия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как часть познавательных универсальных учебных действий: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самостоятельно определять актуальные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проблемные вопросы безопасности личности, общества и государства, обосновывать их приоритет и всесторонне анализировать, разрабатывать алгоритмы их возможного решения в различных ситуациях;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 xml:space="preserve">устанавливать существенный признак или основания для обобщения, 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сравнения и классификации событий и явлений в области безопасности жизнедеятельности, выявлять их закономерности и противоречия;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определять цели действий применительно к заданной (смоделированной) ситуации, выбирать способы их достижения с учётом самостоят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ельно выделенных критериев в парадигме безопасной жизнедеятельности, оценивать риски возможных последствий для реализации риск-ориентированного поведения;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моделировать объекты (события, явления) в области безопасности личности, общества и государства, анал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изировать их различные состояния для решения познавательных задач, переносить приобретённые знания в повседневную жизнь;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планировать и осуществлять учебные действия в условиях дефицита информации, необходимой для решения стоящей задачи;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развивать творческо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е мышление при решении ситуационных задач.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FF4D6A">
        <w:rPr>
          <w:rFonts w:ascii="Times New Roman" w:hAnsi="Times New Roman"/>
          <w:b/>
          <w:color w:val="000000"/>
          <w:spacing w:val="-2"/>
          <w:sz w:val="28"/>
          <w:lang w:val="ru-RU"/>
        </w:rPr>
        <w:t>базовые исследовательские действия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как часть познавательных универсальных учебных действий: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владеть научной терминологией, ключевыми понятиями и методами в области безоп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асности жизнедеятельности;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владеть видами деятельности по приобретению нового знания, его преобразованию и применению для решения различных учебных задач, в том числе при разработке и защите проектных работ;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 xml:space="preserve">анализировать содержание учебных вопросов и 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заданий и выдвигать новые идеи, самостоятельно выбирать оптимальный способ решения задач с учётом установленных (обоснованных) критериев;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раскрывать проблемные вопросы, отражающие несоответствие между реальным (заданным) и наиболее благоприятным состоянием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объекта (явления) в повседневной жизни;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критически оценивать полученные в ходе решения учебных задач результаты, обосновывать предложения по их корректировке в новых условиях;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характеризовать приобретённые знания и навыки, оценивать возможность их реализа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ции в реальных ситуациях;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использовать знания других предметных областей для решения учебных задач в области безопасности жизнедеятельности; переносить приобретённые знания и навыки в повседневную жизнь.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FF4D6A">
        <w:rPr>
          <w:rFonts w:ascii="Times New Roman" w:hAnsi="Times New Roman"/>
          <w:b/>
          <w:color w:val="000000"/>
          <w:spacing w:val="-2"/>
          <w:sz w:val="28"/>
          <w:lang w:val="ru-RU"/>
        </w:rPr>
        <w:t>умения р</w:t>
      </w:r>
      <w:r w:rsidRPr="00FF4D6A">
        <w:rPr>
          <w:rFonts w:ascii="Times New Roman" w:hAnsi="Times New Roman"/>
          <w:b/>
          <w:color w:val="000000"/>
          <w:spacing w:val="-2"/>
          <w:sz w:val="28"/>
          <w:lang w:val="ru-RU"/>
        </w:rPr>
        <w:t>аботать с информацией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как часть познавательных универсальных учебных действий: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владеть навыками самостоятельного поиска, сбора, обобщения и анализа различных видов информации из источников разных типов при обеспечении условий информационной безопасности ли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чности;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создавать информационные блоки в различных форматах с учётом характера решаемой учебной задачи; самостоятельно выбирать оптимальную форму их представления;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оценивать достоверность, легитимность информации, её соответствие правовым и морально-этичес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ким нормам;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владеть навыками по предотвращению рисков, профилактике угроз и защите от опасностей цифровой среды;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использовать средства информационных и коммуникационных технологий в учебном процессе с соблюдением требований эргономики, техники безопасности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гигиены.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FF4D6A">
        <w:rPr>
          <w:rFonts w:ascii="Times New Roman" w:hAnsi="Times New Roman"/>
          <w:b/>
          <w:color w:val="000000"/>
          <w:spacing w:val="-2"/>
          <w:sz w:val="28"/>
          <w:lang w:val="ru-RU"/>
        </w:rPr>
        <w:t>умения общения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как часть коммуникативных универсальных учебных действий: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осуществлять в ходе образовательной деятельности безопасную коммуникацию, переносить принципы её организации в повседневную жиз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нь;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распознавать вербальные и невербальные средства общения; понимать значение социальных знаков; определять признаки деструктивного общения;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владеть приёмами безопасного межличностного и группового общения; безопасно действовать по избеганию конфликтных с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итуаций;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аргументированно, логично и ясно излагать свою точку зрения с использованием языковых средств.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FF4D6A">
        <w:rPr>
          <w:rFonts w:ascii="Times New Roman" w:hAnsi="Times New Roman"/>
          <w:b/>
          <w:color w:val="000000"/>
          <w:spacing w:val="-2"/>
          <w:sz w:val="28"/>
          <w:lang w:val="ru-RU"/>
        </w:rPr>
        <w:t>умения самоорганизации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как части регулятивных универсальных учебных действий: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ставить и формулировать собств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енные задачи в образовательной деятельности и жизненных ситуациях;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самостоятельно выявлять проблемные вопросы, выбирать оптимальный способ и составлять план их решения в конкретных условиях;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делать осознанный выбор в новой ситуации, аргументировать его; бр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ать ответственность за своё решение;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оценивать приобретённый опыт;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расширять познания в области безопасности жизнедеятельности на основе личных предпочтений и за счёт привлечения научно-практических знаний других предметных областей; повышать образовательн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ый и культурный уровень.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FF4D6A">
        <w:rPr>
          <w:rFonts w:ascii="Times New Roman" w:hAnsi="Times New Roman"/>
          <w:b/>
          <w:color w:val="000000"/>
          <w:spacing w:val="-2"/>
          <w:sz w:val="28"/>
          <w:lang w:val="ru-RU"/>
        </w:rPr>
        <w:t>умения самоконтроля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, принятия себя и других как части регулятивных универсальных учебных действий: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оценивать образовательные ситуации; предвидеть трудности, которые могут возникнуть при и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х разрешении; вносить коррективы в свою деятельность; контролировать соответствие результатов целям;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использовать приёмы рефлексии для анализа и оценки образовательной ситуации, выбора оптимального решения;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принимать себя, понимая свои недостатки и достоин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ства, невозможности контроля всего вокруг;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принимать мотивы и аргументы других при анализе и оценке образовательной ситуации; признавать право на ошибку свою и чужую.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FF4D6A">
        <w:rPr>
          <w:rFonts w:ascii="Times New Roman" w:hAnsi="Times New Roman"/>
          <w:b/>
          <w:color w:val="000000"/>
          <w:spacing w:val="-2"/>
          <w:sz w:val="28"/>
          <w:lang w:val="ru-RU"/>
        </w:rPr>
        <w:t>умения совместной деятельности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: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понимать и 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использовать преимущества командной и индивидуальной работы в конкретной учебной ситуации;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ставить цели и организовывать совместную деятельность с учётом общих интересов, мнений и возможностей каждого участника команды (составлять план, распределять роли, 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принимать правила учебного взаимодействия, обсуждать процесс и результат совместной работы, договариваться о результатах);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оценивать свой вклад и вклад каждого участника команды в общий результат по совместно разработанным критериям;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осуществлять позитивно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е стратегическое поведение в различных ситуациях; предлагать новые идеи, оценивать их с позиции новизны и практической значимости; проявлять творчество и разумную инициативу.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Предметные результаты освоения программы по ОБЖ на уровне с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реднего общего образования характеризуют сформированность у обучающихся активной жизненной позиции, осознанное понимание значимости личного и группового безопасного поведения в интересах благополучия и устойчивого развития личности, общества и государства.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 xml:space="preserve"> 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жизни.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Предметные результаты, формируемые в ходе изучения ОБЖ, должны обеспечива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ть: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1) сформированность представлений о ценности безопасного поведения для личности, общества, государства; знание правил безопасного поведения и способов их применения в собственном поведении;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2) сформированность представлений о возможных источниках опасн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ости в различных ситуациях (в быту, транспорте, общественных местах, в природной среде, в социуме, в цифровой среде); владение основными способами предупреждения опасных и экстремальных ситуаций; знание порядка действий в экстремальных и чрезвычайных ситуа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циях;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3) сформированность представлений о важности соблюдения правил дорожного движения всеми участниками движения, правил безопасности на транспорте; знание правил безопасного поведения на транспорте, умение применять их на практике; знание о порядке дейс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твий в опасных, экстремальных и чрезвычайных ситуациях на транспорте;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4) знания о способах безопасного поведения в природной среде, умение применять их на практике; знание порядка действий при чрезвычайных ситуациях природного характера; сформированность п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редставлений об экологической безопасности, ценности бережного отношения к природе, разумного природопользования;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5) владение основами медицинских знаний: владение приёмами оказания первой помощи при неотложных состояниях; знание мер профилактики инфекцион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ных и неинфекционных заболеваний, сохранения психического здоровья; сформированность представлений о здоровом образе жизни и его роли в сохранении психического и физического здоровья, негативного отношения к вредным привычкам; знания о необходимых действия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х при чрезвычайных ситуациях биолого-социального характера;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6) знания основ безопасного, конструктивного общения; умение различать опасные явления в социальном взаимодействии, в том числе криминального характера; умение предупреждать опасные явления и прот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иводействовать им; сформированность нетерпимости к проявлениям насилия в социальном взаимодействии;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7) знания о способах безопасного поведения в цифровой среде, умение применять их на практике; умение распознавать опасности в цифровой среде (в том числе кр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иминального характера, опасности вовлечения в деструктивную деятельность) и противодействовать им;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8) знание основ пожарной безопасности, умение применять их на практике для предупреждения пожаров; знать порядок действий при угрозе пожара и пожаре в быту, 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общественных местах, на транспорте, в природной среде; знать права и обязанности граждан в области пожарной безопасности;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9) сформированность представлений об опасности и негативном влиянии на жизнь личности, общества, государства, экстремизма, терроризма;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знание роли государства в противодействии терроризму; умение различать приёмы вовлечения в экстремистскую и террористическую деятельность и противодействовать им; знание порядка действий при объявлении разного уровня террористической опасности; знание пор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ядка действий при угрозе совершения террористического акта, при совершении террористического акта, при проведении контртеррористической операции;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10) сформированность представлений о роли России в современном мире, угрозах военного характера, роли вооружён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ных сил в обеспечении мира; знание основ обороны государства и воинской службы, прав и обязанностей гражданина в области гражданской обороны; знание действия при сигналах гражданской обороны;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11) знание основ государственной политики в области защиты насел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ения и территорий от чрезвычайных ситуаций различного характера; знание задач и основных принципов организации Единой системы предупреждения и ликвидации последствий чрезвычайных ситуаций, прав и обязанностей гражданина в этой области;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12) знание основ гос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ударственной системы, российского законодательства, направленных на защиту населения от внешних и внутренних угроз; сформированность представлений о роли государства, общества и личности в обеспечении безопасности.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128.4.5.3. Достижение результатов освоени</w:t>
      </w: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я программы ОБЖ обеспечивается посредством включения в указанную программу предметных результатов освоения модулей ОБЖ.</w:t>
      </w:r>
    </w:p>
    <w:p w:rsidR="004E4392" w:rsidRPr="00FF4D6A" w:rsidRDefault="007F0686">
      <w:pPr>
        <w:spacing w:after="0" w:line="264" w:lineRule="auto"/>
        <w:ind w:firstLine="600"/>
        <w:jc w:val="both"/>
        <w:rPr>
          <w:lang w:val="ru-RU"/>
        </w:rPr>
      </w:pPr>
      <w:r w:rsidRPr="00FF4D6A">
        <w:rPr>
          <w:rFonts w:ascii="Times New Roman" w:hAnsi="Times New Roman"/>
          <w:color w:val="000000"/>
          <w:spacing w:val="-2"/>
          <w:sz w:val="28"/>
          <w:lang w:val="ru-RU"/>
        </w:rPr>
        <w:t>128.4.5.4. Образовательная организация вправе самостоятельно определять последовательность для освоения обучающимися модулей ОБЖ.</w:t>
      </w:r>
    </w:p>
    <w:p w:rsidR="004E4392" w:rsidRPr="00FF4D6A" w:rsidRDefault="004E4392">
      <w:pPr>
        <w:rPr>
          <w:lang w:val="ru-RU"/>
        </w:rPr>
        <w:sectPr w:rsidR="004E4392" w:rsidRPr="00FF4D6A">
          <w:pgSz w:w="11906" w:h="16383"/>
          <w:pgMar w:top="1134" w:right="850" w:bottom="1134" w:left="1701" w:header="720" w:footer="720" w:gutter="0"/>
          <w:cols w:space="720"/>
        </w:sectPr>
      </w:pPr>
    </w:p>
    <w:p w:rsidR="004E4392" w:rsidRDefault="007F0686">
      <w:pPr>
        <w:spacing w:after="0"/>
        <w:ind w:left="120"/>
      </w:pPr>
      <w:bookmarkStart w:id="3" w:name="block-29090068"/>
      <w:bookmarkEnd w:id="2"/>
      <w:r w:rsidRPr="00FF4D6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E4392" w:rsidRDefault="007F06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09"/>
        <w:gridCol w:w="1841"/>
        <w:gridCol w:w="1910"/>
        <w:gridCol w:w="2599"/>
      </w:tblGrid>
      <w:tr w:rsidR="004E4392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4392" w:rsidRDefault="007F06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E4392" w:rsidRDefault="004E439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4392" w:rsidRDefault="007F06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E4392" w:rsidRDefault="004E43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4392" w:rsidRDefault="007F068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4392" w:rsidRDefault="007F06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E4392" w:rsidRDefault="004E4392">
            <w:pPr>
              <w:spacing w:after="0"/>
              <w:ind w:left="135"/>
            </w:pPr>
          </w:p>
        </w:tc>
      </w:tr>
      <w:tr w:rsidR="004E43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4392" w:rsidRDefault="004E43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4392" w:rsidRDefault="004E4392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E4392" w:rsidRDefault="007F06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E4392" w:rsidRDefault="004E4392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E4392" w:rsidRDefault="007F06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E4392" w:rsidRDefault="004E4392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E4392" w:rsidRDefault="007F06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E4392" w:rsidRDefault="004E43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4392" w:rsidRDefault="004E4392"/>
        </w:tc>
      </w:tr>
      <w:tr w:rsidR="004E4392" w:rsidRPr="00FF4D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4392" w:rsidRPr="00FF4D6A" w:rsidRDefault="007F0686">
            <w:pPr>
              <w:spacing w:after="0"/>
              <w:ind w:left="135"/>
              <w:rPr>
                <w:lang w:val="ru-RU"/>
              </w:rPr>
            </w:pPr>
            <w:r w:rsidRPr="00FF4D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F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F4D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Модуль "Основы комплексной </w:t>
            </w:r>
            <w:r w:rsidRPr="00FF4D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безопасности"</w:t>
            </w:r>
          </w:p>
        </w:tc>
      </w:tr>
      <w:tr w:rsidR="004E439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E4392" w:rsidRDefault="007F06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4392" w:rsidRDefault="007F06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безопасности жизнедеятельности населения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E4392" w:rsidRDefault="007F06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E4392" w:rsidRDefault="004E439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E4392" w:rsidRDefault="004E439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E4392" w:rsidRDefault="004E4392">
            <w:pPr>
              <w:spacing w:after="0"/>
              <w:ind w:left="135"/>
            </w:pPr>
          </w:p>
        </w:tc>
      </w:tr>
      <w:tr w:rsidR="004E439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E4392" w:rsidRDefault="007F06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4392" w:rsidRPr="00FF4D6A" w:rsidRDefault="007F0686">
            <w:pPr>
              <w:spacing w:after="0"/>
              <w:ind w:left="135"/>
              <w:rPr>
                <w:lang w:val="ru-RU"/>
              </w:rPr>
            </w:pPr>
            <w:r w:rsidRPr="00FF4D6A">
              <w:rPr>
                <w:rFonts w:ascii="Times New Roman" w:hAnsi="Times New Roman"/>
                <w:color w:val="000000"/>
                <w:sz w:val="24"/>
                <w:lang w:val="ru-RU"/>
              </w:rPr>
              <w:t>Опасности вовлечения молодёжи в противозаконную и антиобщественную деятельность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E4392" w:rsidRDefault="007F0686">
            <w:pPr>
              <w:spacing w:after="0"/>
              <w:ind w:left="135"/>
              <w:jc w:val="center"/>
            </w:pPr>
            <w:r w:rsidRPr="00FF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E4392" w:rsidRDefault="004E439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E4392" w:rsidRDefault="004E439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E4392" w:rsidRDefault="004E4392">
            <w:pPr>
              <w:spacing w:after="0"/>
              <w:ind w:left="135"/>
            </w:pPr>
          </w:p>
        </w:tc>
      </w:tr>
      <w:tr w:rsidR="004E439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E4392" w:rsidRDefault="007F06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4392" w:rsidRDefault="007F06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на транспорте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E4392" w:rsidRDefault="007F06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E4392" w:rsidRDefault="004E439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E4392" w:rsidRDefault="004E439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E4392" w:rsidRDefault="004E4392">
            <w:pPr>
              <w:spacing w:after="0"/>
              <w:ind w:left="135"/>
            </w:pPr>
          </w:p>
        </w:tc>
      </w:tr>
      <w:tr w:rsidR="004E43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4392" w:rsidRDefault="007F06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E4392" w:rsidRDefault="007F06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4392" w:rsidRDefault="004E4392"/>
        </w:tc>
      </w:tr>
      <w:tr w:rsidR="004E4392" w:rsidRPr="00FF4D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4392" w:rsidRPr="00FF4D6A" w:rsidRDefault="007F0686">
            <w:pPr>
              <w:spacing w:after="0"/>
              <w:ind w:left="135"/>
              <w:rPr>
                <w:lang w:val="ru-RU"/>
              </w:rPr>
            </w:pPr>
            <w:r w:rsidRPr="00FF4D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F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F4D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Модуль "Основы </w:t>
            </w:r>
            <w:r w:rsidRPr="00FF4D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обороны государства"</w:t>
            </w:r>
          </w:p>
        </w:tc>
      </w:tr>
      <w:tr w:rsidR="004E439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E4392" w:rsidRDefault="007F06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4392" w:rsidRPr="00FF4D6A" w:rsidRDefault="007F0686">
            <w:pPr>
              <w:spacing w:after="0"/>
              <w:ind w:left="135"/>
              <w:rPr>
                <w:lang w:val="ru-RU"/>
              </w:rPr>
            </w:pPr>
            <w:r w:rsidRPr="00FF4D6A">
              <w:rPr>
                <w:rFonts w:ascii="Times New Roman" w:hAnsi="Times New Roman"/>
                <w:color w:val="000000"/>
                <w:sz w:val="24"/>
                <w:lang w:val="ru-RU"/>
              </w:rPr>
              <w:t>Правовые основы подготовки граждан к военной службе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E4392" w:rsidRDefault="007F0686">
            <w:pPr>
              <w:spacing w:after="0"/>
              <w:ind w:left="135"/>
              <w:jc w:val="center"/>
            </w:pPr>
            <w:r w:rsidRPr="00FF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E4392" w:rsidRDefault="004E439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E4392" w:rsidRDefault="004E439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E4392" w:rsidRDefault="004E4392">
            <w:pPr>
              <w:spacing w:after="0"/>
              <w:ind w:left="135"/>
            </w:pPr>
          </w:p>
        </w:tc>
      </w:tr>
      <w:tr w:rsidR="004E43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4392" w:rsidRDefault="007F06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E4392" w:rsidRDefault="007F06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4392" w:rsidRDefault="004E4392"/>
        </w:tc>
      </w:tr>
      <w:tr w:rsidR="004E4392" w:rsidRPr="00FF4D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4392" w:rsidRPr="00FF4D6A" w:rsidRDefault="007F0686">
            <w:pPr>
              <w:spacing w:after="0"/>
              <w:ind w:left="135"/>
              <w:rPr>
                <w:lang w:val="ru-RU"/>
              </w:rPr>
            </w:pPr>
            <w:r w:rsidRPr="00FF4D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F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F4D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"Военно-профессиональная деятельность"</w:t>
            </w:r>
          </w:p>
        </w:tc>
      </w:tr>
      <w:tr w:rsidR="004E439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E4392" w:rsidRDefault="007F06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4392" w:rsidRDefault="007F06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воинской профессии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E4392" w:rsidRDefault="007F06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E4392" w:rsidRDefault="004E439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E4392" w:rsidRDefault="004E439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E4392" w:rsidRDefault="004E4392">
            <w:pPr>
              <w:spacing w:after="0"/>
              <w:ind w:left="135"/>
            </w:pPr>
          </w:p>
        </w:tc>
      </w:tr>
      <w:tr w:rsidR="004E439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E4392" w:rsidRDefault="007F06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4392" w:rsidRPr="00FF4D6A" w:rsidRDefault="007F0686">
            <w:pPr>
              <w:spacing w:after="0"/>
              <w:ind w:left="135"/>
              <w:rPr>
                <w:lang w:val="ru-RU"/>
              </w:rPr>
            </w:pPr>
            <w:r w:rsidRPr="00FF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Воинские символы, традиции и ритуалы в </w:t>
            </w:r>
            <w:r w:rsidRPr="00FF4D6A">
              <w:rPr>
                <w:rFonts w:ascii="Times New Roman" w:hAnsi="Times New Roman"/>
                <w:color w:val="000000"/>
                <w:sz w:val="24"/>
                <w:lang w:val="ru-RU"/>
              </w:rPr>
              <w:t>Вооружённых Силах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E4392" w:rsidRDefault="007F0686">
            <w:pPr>
              <w:spacing w:after="0"/>
              <w:ind w:left="135"/>
              <w:jc w:val="center"/>
            </w:pPr>
            <w:r w:rsidRPr="00FF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E4392" w:rsidRDefault="004E439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E4392" w:rsidRDefault="004E439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E4392" w:rsidRDefault="004E4392">
            <w:pPr>
              <w:spacing w:after="0"/>
              <w:ind w:left="135"/>
            </w:pPr>
          </w:p>
        </w:tc>
      </w:tr>
      <w:tr w:rsidR="004E43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4392" w:rsidRDefault="007F06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E4392" w:rsidRDefault="007F06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4392" w:rsidRDefault="004E4392"/>
        </w:tc>
      </w:tr>
      <w:tr w:rsidR="004E4392" w:rsidRPr="00FF4D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4392" w:rsidRPr="00FF4D6A" w:rsidRDefault="007F0686">
            <w:pPr>
              <w:spacing w:after="0"/>
              <w:ind w:left="135"/>
              <w:rPr>
                <w:lang w:val="ru-RU"/>
              </w:rPr>
            </w:pPr>
            <w:r w:rsidRPr="00FF4D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FF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F4D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"Защита населения Российской Федерации от опасных и чрезвычайных ситуаций"</w:t>
            </w:r>
          </w:p>
        </w:tc>
      </w:tr>
      <w:tr w:rsidR="004E439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E4392" w:rsidRDefault="007F06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4392" w:rsidRPr="00FF4D6A" w:rsidRDefault="007F0686">
            <w:pPr>
              <w:spacing w:after="0"/>
              <w:ind w:left="135"/>
              <w:rPr>
                <w:lang w:val="ru-RU"/>
              </w:rPr>
            </w:pPr>
            <w:r w:rsidRPr="00FF4D6A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защиты населения от опасных и чрезвычайных ситуаций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E4392" w:rsidRDefault="007F0686">
            <w:pPr>
              <w:spacing w:after="0"/>
              <w:ind w:left="135"/>
              <w:jc w:val="center"/>
            </w:pPr>
            <w:r w:rsidRPr="00FF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E4392" w:rsidRDefault="004E439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E4392" w:rsidRDefault="004E439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E4392" w:rsidRDefault="004E4392">
            <w:pPr>
              <w:spacing w:after="0"/>
              <w:ind w:left="135"/>
            </w:pPr>
          </w:p>
        </w:tc>
      </w:tr>
      <w:tr w:rsidR="004E43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4392" w:rsidRDefault="007F06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E4392" w:rsidRDefault="007F06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4392" w:rsidRDefault="004E4392"/>
        </w:tc>
      </w:tr>
      <w:tr w:rsidR="004E4392" w:rsidRPr="00FF4D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4392" w:rsidRPr="00FF4D6A" w:rsidRDefault="007F0686">
            <w:pPr>
              <w:spacing w:after="0"/>
              <w:ind w:left="135"/>
              <w:rPr>
                <w:lang w:val="ru-RU"/>
              </w:rPr>
            </w:pPr>
            <w:r w:rsidRPr="00FF4D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FF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F4D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"Безопасность в природной среде и экологическая безопасность"</w:t>
            </w:r>
          </w:p>
        </w:tc>
      </w:tr>
      <w:tr w:rsidR="004E439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E4392" w:rsidRDefault="007F06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4392" w:rsidRPr="00FF4D6A" w:rsidRDefault="007F0686">
            <w:pPr>
              <w:spacing w:after="0"/>
              <w:ind w:left="135"/>
              <w:rPr>
                <w:lang w:val="ru-RU"/>
              </w:rPr>
            </w:pPr>
            <w:r w:rsidRPr="00FF4D6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правила безопасного поведения на природе и экологическая безопасность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E4392" w:rsidRDefault="007F0686">
            <w:pPr>
              <w:spacing w:after="0"/>
              <w:ind w:left="135"/>
              <w:jc w:val="center"/>
            </w:pPr>
            <w:r w:rsidRPr="00FF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E4392" w:rsidRDefault="004E439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E4392" w:rsidRDefault="004E439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E4392" w:rsidRDefault="004E4392">
            <w:pPr>
              <w:spacing w:after="0"/>
              <w:ind w:left="135"/>
            </w:pPr>
          </w:p>
        </w:tc>
      </w:tr>
      <w:tr w:rsidR="004E43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4392" w:rsidRDefault="007F06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E4392" w:rsidRDefault="007F06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4392" w:rsidRDefault="004E4392"/>
        </w:tc>
      </w:tr>
      <w:tr w:rsidR="004E4392" w:rsidRPr="00FF4D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4392" w:rsidRPr="00FF4D6A" w:rsidRDefault="007F0686">
            <w:pPr>
              <w:spacing w:after="0"/>
              <w:ind w:left="135"/>
              <w:rPr>
                <w:lang w:val="ru-RU"/>
              </w:rPr>
            </w:pPr>
            <w:r w:rsidRPr="00FF4D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FF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F4D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Модуль "Основы противодействия экстремизму и </w:t>
            </w:r>
            <w:r w:rsidRPr="00FF4D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терроризму"</w:t>
            </w:r>
          </w:p>
        </w:tc>
      </w:tr>
      <w:tr w:rsidR="004E439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E4392" w:rsidRDefault="007F06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4392" w:rsidRPr="00FF4D6A" w:rsidRDefault="007F0686">
            <w:pPr>
              <w:spacing w:after="0"/>
              <w:ind w:left="135"/>
              <w:rPr>
                <w:lang w:val="ru-RU"/>
              </w:rPr>
            </w:pPr>
            <w:r w:rsidRPr="00FF4D6A">
              <w:rPr>
                <w:rFonts w:ascii="Times New Roman" w:hAnsi="Times New Roman"/>
                <w:color w:val="000000"/>
                <w:sz w:val="24"/>
                <w:lang w:val="ru-RU"/>
              </w:rPr>
              <w:t>Экстремизм и терроризм - угрозы обществу и каждому человеку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E4392" w:rsidRDefault="007F0686">
            <w:pPr>
              <w:spacing w:after="0"/>
              <w:ind w:left="135"/>
              <w:jc w:val="center"/>
            </w:pPr>
            <w:r w:rsidRPr="00FF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E4392" w:rsidRDefault="004E439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E4392" w:rsidRDefault="004E439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E4392" w:rsidRDefault="004E4392">
            <w:pPr>
              <w:spacing w:after="0"/>
              <w:ind w:left="135"/>
            </w:pPr>
          </w:p>
        </w:tc>
      </w:tr>
      <w:tr w:rsidR="004E439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E4392" w:rsidRDefault="007F06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4392" w:rsidRDefault="007F06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Противодействие экстремизму и терроризму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E4392" w:rsidRDefault="007F06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E4392" w:rsidRDefault="004E439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E4392" w:rsidRDefault="004E439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E4392" w:rsidRDefault="004E4392">
            <w:pPr>
              <w:spacing w:after="0"/>
              <w:ind w:left="135"/>
            </w:pPr>
          </w:p>
        </w:tc>
      </w:tr>
      <w:tr w:rsidR="004E43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4392" w:rsidRDefault="007F06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E4392" w:rsidRDefault="007F06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4392" w:rsidRDefault="004E4392"/>
        </w:tc>
      </w:tr>
      <w:tr w:rsidR="004E4392" w:rsidRPr="00FF4D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4392" w:rsidRPr="00FF4D6A" w:rsidRDefault="007F0686">
            <w:pPr>
              <w:spacing w:after="0"/>
              <w:ind w:left="135"/>
              <w:rPr>
                <w:lang w:val="ru-RU"/>
              </w:rPr>
            </w:pPr>
            <w:r w:rsidRPr="00FF4D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FF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F4D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здорового образа жизни"</w:t>
            </w:r>
          </w:p>
        </w:tc>
      </w:tr>
      <w:tr w:rsidR="004E439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E4392" w:rsidRDefault="007F06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4392" w:rsidRPr="00FF4D6A" w:rsidRDefault="007F0686">
            <w:pPr>
              <w:spacing w:after="0"/>
              <w:ind w:left="135"/>
              <w:rPr>
                <w:lang w:val="ru-RU"/>
              </w:rPr>
            </w:pPr>
            <w:r w:rsidRPr="00FF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как средство </w:t>
            </w:r>
            <w:r w:rsidRPr="00FF4D6A">
              <w:rPr>
                <w:rFonts w:ascii="Times New Roman" w:hAnsi="Times New Roman"/>
                <w:color w:val="000000"/>
                <w:sz w:val="24"/>
                <w:lang w:val="ru-RU"/>
              </w:rPr>
              <w:t>обеспечения благополучия личности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E4392" w:rsidRDefault="007F0686">
            <w:pPr>
              <w:spacing w:after="0"/>
              <w:ind w:left="135"/>
              <w:jc w:val="center"/>
            </w:pPr>
            <w:r w:rsidRPr="00FF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E4392" w:rsidRDefault="004E439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E4392" w:rsidRDefault="004E439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E4392" w:rsidRDefault="004E4392">
            <w:pPr>
              <w:spacing w:after="0"/>
              <w:ind w:left="135"/>
            </w:pPr>
          </w:p>
        </w:tc>
      </w:tr>
      <w:tr w:rsidR="004E43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4392" w:rsidRDefault="007F06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E4392" w:rsidRDefault="007F06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4392" w:rsidRDefault="004E4392"/>
        </w:tc>
      </w:tr>
      <w:tr w:rsidR="004E4392" w:rsidRPr="00FF4D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4392" w:rsidRPr="00FF4D6A" w:rsidRDefault="007F0686">
            <w:pPr>
              <w:spacing w:after="0"/>
              <w:ind w:left="135"/>
              <w:rPr>
                <w:lang w:val="ru-RU"/>
              </w:rPr>
            </w:pPr>
            <w:r w:rsidRPr="00FF4D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8.</w:t>
            </w:r>
            <w:r w:rsidRPr="00FF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F4D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медицинских знаний и оказание первой помощи"</w:t>
            </w:r>
          </w:p>
        </w:tc>
      </w:tr>
      <w:tr w:rsidR="004E439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E4392" w:rsidRDefault="007F06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4392" w:rsidRDefault="007F06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основ медицинских знаний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E4392" w:rsidRDefault="007F06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E4392" w:rsidRDefault="004E439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E4392" w:rsidRDefault="004E439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E4392" w:rsidRDefault="004E4392">
            <w:pPr>
              <w:spacing w:after="0"/>
              <w:ind w:left="135"/>
            </w:pPr>
          </w:p>
        </w:tc>
      </w:tr>
      <w:tr w:rsidR="004E43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4392" w:rsidRDefault="007F06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E4392" w:rsidRDefault="007F06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4392" w:rsidRDefault="004E4392"/>
        </w:tc>
      </w:tr>
      <w:tr w:rsidR="004E4392" w:rsidRPr="00FF4D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4392" w:rsidRPr="00FF4D6A" w:rsidRDefault="007F0686">
            <w:pPr>
              <w:spacing w:after="0"/>
              <w:ind w:left="135"/>
              <w:rPr>
                <w:lang w:val="ru-RU"/>
              </w:rPr>
            </w:pPr>
            <w:r w:rsidRPr="00FF4D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9.</w:t>
            </w:r>
            <w:r w:rsidRPr="00FF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F4D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Модуль "Элементы начальной военной </w:t>
            </w:r>
            <w:r w:rsidRPr="00FF4D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подготовки"</w:t>
            </w:r>
          </w:p>
        </w:tc>
      </w:tr>
      <w:tr w:rsidR="004E439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E4392" w:rsidRDefault="007F06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4392" w:rsidRDefault="007F06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военной службы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E4392" w:rsidRDefault="007F06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E4392" w:rsidRDefault="004E439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E4392" w:rsidRDefault="004E439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E4392" w:rsidRDefault="004E4392">
            <w:pPr>
              <w:spacing w:after="0"/>
              <w:ind w:left="135"/>
            </w:pPr>
          </w:p>
        </w:tc>
      </w:tr>
      <w:tr w:rsidR="004E43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4392" w:rsidRDefault="007F06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E4392" w:rsidRDefault="007F06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4392" w:rsidRDefault="004E4392"/>
        </w:tc>
      </w:tr>
      <w:tr w:rsidR="004E43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4392" w:rsidRPr="00FF4D6A" w:rsidRDefault="007F0686">
            <w:pPr>
              <w:spacing w:after="0"/>
              <w:ind w:left="135"/>
              <w:rPr>
                <w:lang w:val="ru-RU"/>
              </w:rPr>
            </w:pPr>
            <w:r w:rsidRPr="00FF4D6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E4392" w:rsidRDefault="007F0686">
            <w:pPr>
              <w:spacing w:after="0"/>
              <w:ind w:left="135"/>
              <w:jc w:val="center"/>
            </w:pPr>
            <w:r w:rsidRPr="00FF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E4392" w:rsidRDefault="007F06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E4392" w:rsidRDefault="007F06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E4392" w:rsidRDefault="004E4392"/>
        </w:tc>
      </w:tr>
    </w:tbl>
    <w:p w:rsidR="004E4392" w:rsidRDefault="004E4392">
      <w:pPr>
        <w:sectPr w:rsidR="004E43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E4392" w:rsidRDefault="007F06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74"/>
        <w:gridCol w:w="2145"/>
        <w:gridCol w:w="925"/>
        <w:gridCol w:w="1794"/>
        <w:gridCol w:w="1861"/>
        <w:gridCol w:w="2164"/>
      </w:tblGrid>
      <w:tr w:rsidR="004E4392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4392" w:rsidRDefault="007F06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E4392" w:rsidRDefault="004E439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4392" w:rsidRDefault="007F06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E4392" w:rsidRDefault="004E43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4392" w:rsidRDefault="007F068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4392" w:rsidRDefault="007F06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E4392" w:rsidRDefault="004E4392">
            <w:pPr>
              <w:spacing w:after="0"/>
              <w:ind w:left="135"/>
            </w:pPr>
          </w:p>
        </w:tc>
      </w:tr>
      <w:tr w:rsidR="004E43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4392" w:rsidRDefault="004E43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4392" w:rsidRDefault="004E4392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E4392" w:rsidRDefault="007F06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E4392" w:rsidRDefault="004E4392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E4392" w:rsidRDefault="007F06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E4392" w:rsidRDefault="004E4392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E4392" w:rsidRDefault="007F06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E4392" w:rsidRDefault="004E43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4392" w:rsidRDefault="004E4392"/>
        </w:tc>
      </w:tr>
      <w:tr w:rsidR="004E4392" w:rsidRPr="00FF4D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4392" w:rsidRPr="00FF4D6A" w:rsidRDefault="007F0686">
            <w:pPr>
              <w:spacing w:after="0"/>
              <w:ind w:left="135"/>
              <w:rPr>
                <w:lang w:val="ru-RU"/>
              </w:rPr>
            </w:pPr>
            <w:r w:rsidRPr="00FF4D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F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F4D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комплексной безопасности"</w:t>
            </w:r>
          </w:p>
        </w:tc>
      </w:tr>
      <w:tr w:rsidR="004E43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E4392" w:rsidRDefault="007F06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392" w:rsidRPr="00FF4D6A" w:rsidRDefault="007F0686">
            <w:pPr>
              <w:spacing w:after="0"/>
              <w:ind w:left="135"/>
              <w:rPr>
                <w:lang w:val="ru-RU"/>
              </w:rPr>
            </w:pPr>
            <w:r w:rsidRPr="00FF4D6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на различных видах транспорта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E4392" w:rsidRDefault="007F0686">
            <w:pPr>
              <w:spacing w:after="0"/>
              <w:ind w:left="135"/>
              <w:jc w:val="center"/>
            </w:pPr>
            <w:r w:rsidRPr="00FF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E4392" w:rsidRDefault="004E439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E4392" w:rsidRDefault="004E439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E4392" w:rsidRDefault="004E4392">
            <w:pPr>
              <w:spacing w:after="0"/>
              <w:ind w:left="135"/>
            </w:pPr>
          </w:p>
        </w:tc>
      </w:tr>
      <w:tr w:rsidR="004E43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E4392" w:rsidRDefault="007F06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392" w:rsidRPr="00FF4D6A" w:rsidRDefault="007F0686">
            <w:pPr>
              <w:spacing w:after="0"/>
              <w:ind w:left="135"/>
              <w:rPr>
                <w:lang w:val="ru-RU"/>
              </w:rPr>
            </w:pPr>
            <w:r w:rsidRPr="00FF4D6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в бытовых ситуациях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E4392" w:rsidRDefault="007F0686">
            <w:pPr>
              <w:spacing w:after="0"/>
              <w:ind w:left="135"/>
              <w:jc w:val="center"/>
            </w:pPr>
            <w:r w:rsidRPr="00FF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E4392" w:rsidRDefault="004E439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E4392" w:rsidRDefault="004E439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E4392" w:rsidRDefault="004E4392">
            <w:pPr>
              <w:spacing w:after="0"/>
              <w:ind w:left="135"/>
            </w:pPr>
          </w:p>
        </w:tc>
      </w:tr>
      <w:tr w:rsidR="004E43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E4392" w:rsidRDefault="007F06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392" w:rsidRDefault="007F06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Информационная и финансовая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E4392" w:rsidRDefault="007F06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E4392" w:rsidRDefault="004E439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E4392" w:rsidRDefault="004E439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E4392" w:rsidRDefault="004E4392">
            <w:pPr>
              <w:spacing w:after="0"/>
              <w:ind w:left="135"/>
            </w:pPr>
          </w:p>
        </w:tc>
      </w:tr>
      <w:tr w:rsidR="004E43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E4392" w:rsidRDefault="007F06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392" w:rsidRPr="00FF4D6A" w:rsidRDefault="007F0686">
            <w:pPr>
              <w:spacing w:after="0"/>
              <w:ind w:left="135"/>
              <w:rPr>
                <w:lang w:val="ru-RU"/>
              </w:rPr>
            </w:pPr>
            <w:r w:rsidRPr="00FF4D6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в общественных местах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E4392" w:rsidRDefault="007F0686">
            <w:pPr>
              <w:spacing w:after="0"/>
              <w:ind w:left="135"/>
              <w:jc w:val="center"/>
            </w:pPr>
            <w:r w:rsidRPr="00FF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E4392" w:rsidRDefault="004E439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E4392" w:rsidRDefault="004E439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E4392" w:rsidRDefault="004E4392">
            <w:pPr>
              <w:spacing w:after="0"/>
              <w:ind w:left="135"/>
            </w:pPr>
          </w:p>
        </w:tc>
      </w:tr>
      <w:tr w:rsidR="004E43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E4392" w:rsidRDefault="007F06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392" w:rsidRDefault="007F06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 социуме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E4392" w:rsidRDefault="007F06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E4392" w:rsidRDefault="004E439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E4392" w:rsidRDefault="004E439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E4392" w:rsidRDefault="004E4392">
            <w:pPr>
              <w:spacing w:after="0"/>
              <w:ind w:left="135"/>
            </w:pPr>
          </w:p>
        </w:tc>
      </w:tr>
      <w:tr w:rsidR="004E43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4392" w:rsidRDefault="007F06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E4392" w:rsidRDefault="007F06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4392" w:rsidRDefault="004E4392"/>
        </w:tc>
      </w:tr>
      <w:tr w:rsidR="004E4392" w:rsidRPr="00FF4D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4392" w:rsidRPr="00FF4D6A" w:rsidRDefault="007F0686">
            <w:pPr>
              <w:spacing w:after="0"/>
              <w:ind w:left="135"/>
              <w:rPr>
                <w:lang w:val="ru-RU"/>
              </w:rPr>
            </w:pPr>
            <w:r w:rsidRPr="00FF4D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F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F4D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"Защита населения Российской Федерации от опасных и чрезвычайных ситуаций"</w:t>
            </w:r>
          </w:p>
        </w:tc>
      </w:tr>
      <w:tr w:rsidR="004E43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E4392" w:rsidRDefault="007F06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392" w:rsidRDefault="007F06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Система государственной </w:t>
            </w:r>
            <w:r>
              <w:rPr>
                <w:rFonts w:ascii="Times New Roman" w:hAnsi="Times New Roman"/>
                <w:color w:val="000000"/>
                <w:sz w:val="24"/>
              </w:rPr>
              <w:t>защиты населения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E4392" w:rsidRDefault="007F06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E4392" w:rsidRDefault="004E439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E4392" w:rsidRDefault="004E439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E4392" w:rsidRDefault="004E4392">
            <w:pPr>
              <w:spacing w:after="0"/>
              <w:ind w:left="135"/>
            </w:pPr>
          </w:p>
        </w:tc>
      </w:tr>
      <w:tr w:rsidR="004E43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E4392" w:rsidRDefault="007F06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392" w:rsidRDefault="007F06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Гражданская оборона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E4392" w:rsidRDefault="007F06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E4392" w:rsidRDefault="004E439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E4392" w:rsidRDefault="004E439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E4392" w:rsidRDefault="004E4392">
            <w:pPr>
              <w:spacing w:after="0"/>
              <w:ind w:left="135"/>
            </w:pPr>
          </w:p>
        </w:tc>
      </w:tr>
      <w:tr w:rsidR="004E43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4392" w:rsidRDefault="007F06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E4392" w:rsidRDefault="007F06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4392" w:rsidRDefault="004E4392"/>
        </w:tc>
      </w:tr>
      <w:tr w:rsidR="004E4392" w:rsidRPr="00FF4D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4392" w:rsidRPr="00FF4D6A" w:rsidRDefault="007F0686">
            <w:pPr>
              <w:spacing w:after="0"/>
              <w:ind w:left="135"/>
              <w:rPr>
                <w:lang w:val="ru-RU"/>
              </w:rPr>
            </w:pPr>
            <w:r w:rsidRPr="00FF4D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F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F4D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противодействия экстремизму и терроризму"</w:t>
            </w:r>
          </w:p>
        </w:tc>
      </w:tr>
      <w:tr w:rsidR="004E43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E4392" w:rsidRDefault="007F06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392" w:rsidRPr="00FF4D6A" w:rsidRDefault="007F0686">
            <w:pPr>
              <w:spacing w:after="0"/>
              <w:ind w:left="135"/>
              <w:rPr>
                <w:lang w:val="ru-RU"/>
              </w:rPr>
            </w:pPr>
            <w:r w:rsidRPr="00FF4D6A">
              <w:rPr>
                <w:rFonts w:ascii="Times New Roman" w:hAnsi="Times New Roman"/>
                <w:color w:val="000000"/>
                <w:sz w:val="24"/>
                <w:lang w:val="ru-RU"/>
              </w:rPr>
              <w:t>Экстремизм и терроризм на современном этапе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E4392" w:rsidRDefault="007F0686">
            <w:pPr>
              <w:spacing w:after="0"/>
              <w:ind w:left="135"/>
              <w:jc w:val="center"/>
            </w:pPr>
            <w:r w:rsidRPr="00FF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E4392" w:rsidRDefault="004E439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E4392" w:rsidRDefault="004E439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E4392" w:rsidRDefault="004E4392">
            <w:pPr>
              <w:spacing w:after="0"/>
              <w:ind w:left="135"/>
            </w:pPr>
          </w:p>
        </w:tc>
      </w:tr>
      <w:tr w:rsidR="004E43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E4392" w:rsidRDefault="007F06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392" w:rsidRPr="00FF4D6A" w:rsidRDefault="007F0686">
            <w:pPr>
              <w:spacing w:after="0"/>
              <w:ind w:left="135"/>
              <w:rPr>
                <w:lang w:val="ru-RU"/>
              </w:rPr>
            </w:pPr>
            <w:r w:rsidRPr="00FF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с угрозой </w:t>
            </w:r>
            <w:r w:rsidRPr="00FF4D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экстремистской и </w:t>
            </w:r>
            <w:r w:rsidRPr="00FF4D6A">
              <w:rPr>
                <w:rFonts w:ascii="Times New Roman" w:hAnsi="Times New Roman"/>
                <w:color w:val="000000"/>
                <w:sz w:val="24"/>
                <w:lang w:val="ru-RU"/>
              </w:rPr>
              <w:t>террористической опасности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E4392" w:rsidRDefault="007F0686">
            <w:pPr>
              <w:spacing w:after="0"/>
              <w:ind w:left="135"/>
              <w:jc w:val="center"/>
            </w:pPr>
            <w:r w:rsidRPr="00FF4D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E4392" w:rsidRDefault="004E439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E4392" w:rsidRDefault="004E439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E4392" w:rsidRDefault="004E4392">
            <w:pPr>
              <w:spacing w:after="0"/>
              <w:ind w:left="135"/>
            </w:pPr>
          </w:p>
        </w:tc>
      </w:tr>
      <w:tr w:rsidR="004E43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4392" w:rsidRDefault="007F06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E4392" w:rsidRDefault="007F06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4392" w:rsidRDefault="004E4392"/>
        </w:tc>
      </w:tr>
      <w:tr w:rsidR="004E4392" w:rsidRPr="00FF4D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4392" w:rsidRPr="00FF4D6A" w:rsidRDefault="007F0686">
            <w:pPr>
              <w:spacing w:after="0"/>
              <w:ind w:left="135"/>
              <w:rPr>
                <w:lang w:val="ru-RU"/>
              </w:rPr>
            </w:pPr>
            <w:r w:rsidRPr="00FF4D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FF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F4D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здорового образа жизни"</w:t>
            </w:r>
          </w:p>
        </w:tc>
      </w:tr>
      <w:tr w:rsidR="004E43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E4392" w:rsidRDefault="007F06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392" w:rsidRPr="00FF4D6A" w:rsidRDefault="007F0686">
            <w:pPr>
              <w:spacing w:after="0"/>
              <w:ind w:left="135"/>
              <w:rPr>
                <w:lang w:val="ru-RU"/>
              </w:rPr>
            </w:pPr>
            <w:r w:rsidRPr="00FF4D6A">
              <w:rPr>
                <w:rFonts w:ascii="Times New Roman" w:hAnsi="Times New Roman"/>
                <w:color w:val="000000"/>
                <w:sz w:val="24"/>
                <w:lang w:val="ru-RU"/>
              </w:rPr>
              <w:t>Наркотизм - одна из главных угроз общественному здоровью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E4392" w:rsidRDefault="007F0686">
            <w:pPr>
              <w:spacing w:after="0"/>
              <w:ind w:left="135"/>
              <w:jc w:val="center"/>
            </w:pPr>
            <w:r w:rsidRPr="00FF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E4392" w:rsidRDefault="004E439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E4392" w:rsidRDefault="004E439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E4392" w:rsidRDefault="004E4392">
            <w:pPr>
              <w:spacing w:after="0"/>
              <w:ind w:left="135"/>
            </w:pPr>
          </w:p>
        </w:tc>
      </w:tr>
      <w:tr w:rsidR="004E43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4392" w:rsidRDefault="007F06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E4392" w:rsidRDefault="007F06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4392" w:rsidRDefault="004E4392"/>
        </w:tc>
      </w:tr>
      <w:tr w:rsidR="004E4392" w:rsidRPr="00FF4D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4392" w:rsidRPr="00FF4D6A" w:rsidRDefault="007F0686">
            <w:pPr>
              <w:spacing w:after="0"/>
              <w:ind w:left="135"/>
              <w:rPr>
                <w:lang w:val="ru-RU"/>
              </w:rPr>
            </w:pPr>
            <w:r w:rsidRPr="00FF4D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FF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F4D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Модуль "Основы медицинских знаний и оказание </w:t>
            </w:r>
            <w:r w:rsidRPr="00FF4D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первой помощи"</w:t>
            </w:r>
          </w:p>
        </w:tc>
      </w:tr>
      <w:tr w:rsidR="004E43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E4392" w:rsidRDefault="007F06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392" w:rsidRPr="00FF4D6A" w:rsidRDefault="007F0686">
            <w:pPr>
              <w:spacing w:after="0"/>
              <w:ind w:left="135"/>
              <w:rPr>
                <w:lang w:val="ru-RU"/>
              </w:rPr>
            </w:pPr>
            <w:r w:rsidRPr="00FF4D6A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правила её оказания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E4392" w:rsidRDefault="007F0686">
            <w:pPr>
              <w:spacing w:after="0"/>
              <w:ind w:left="135"/>
              <w:jc w:val="center"/>
            </w:pPr>
            <w:r w:rsidRPr="00FF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E4392" w:rsidRDefault="004E439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E4392" w:rsidRDefault="004E439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E4392" w:rsidRDefault="004E4392">
            <w:pPr>
              <w:spacing w:after="0"/>
              <w:ind w:left="135"/>
            </w:pPr>
          </w:p>
        </w:tc>
      </w:tr>
      <w:tr w:rsidR="004E43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4392" w:rsidRDefault="007F06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E4392" w:rsidRDefault="007F06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4392" w:rsidRDefault="004E4392"/>
        </w:tc>
      </w:tr>
      <w:tr w:rsidR="004E4392" w:rsidRPr="00FF4D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4392" w:rsidRPr="00FF4D6A" w:rsidRDefault="007F0686">
            <w:pPr>
              <w:spacing w:after="0"/>
              <w:ind w:left="135"/>
              <w:rPr>
                <w:lang w:val="ru-RU"/>
              </w:rPr>
            </w:pPr>
            <w:r w:rsidRPr="00FF4D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FF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F4D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обороны государства"</w:t>
            </w:r>
          </w:p>
        </w:tc>
      </w:tr>
      <w:tr w:rsidR="004E43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E4392" w:rsidRDefault="007F06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392" w:rsidRPr="00FF4D6A" w:rsidRDefault="007F0686">
            <w:pPr>
              <w:spacing w:after="0"/>
              <w:ind w:left="135"/>
              <w:rPr>
                <w:lang w:val="ru-RU"/>
              </w:rPr>
            </w:pPr>
            <w:r w:rsidRPr="00FF4D6A">
              <w:rPr>
                <w:rFonts w:ascii="Times New Roman" w:hAnsi="Times New Roman"/>
                <w:color w:val="000000"/>
                <w:sz w:val="24"/>
                <w:lang w:val="ru-RU"/>
              </w:rPr>
              <w:t>Вооружённые Силы Российской Федерации - гарант обеспечения национальной безопасности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E4392" w:rsidRDefault="007F0686">
            <w:pPr>
              <w:spacing w:after="0"/>
              <w:ind w:left="135"/>
              <w:jc w:val="center"/>
            </w:pPr>
            <w:r w:rsidRPr="00FF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E4392" w:rsidRDefault="004E439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E4392" w:rsidRDefault="004E439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E4392" w:rsidRDefault="004E4392">
            <w:pPr>
              <w:spacing w:after="0"/>
              <w:ind w:left="135"/>
            </w:pPr>
          </w:p>
        </w:tc>
      </w:tr>
      <w:tr w:rsidR="004E43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4392" w:rsidRDefault="007F06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E4392" w:rsidRDefault="007F06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4392" w:rsidRDefault="004E4392"/>
        </w:tc>
      </w:tr>
      <w:tr w:rsidR="004E4392" w:rsidRPr="00FF4D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4392" w:rsidRPr="00FF4D6A" w:rsidRDefault="007F0686">
            <w:pPr>
              <w:spacing w:after="0"/>
              <w:ind w:left="135"/>
              <w:rPr>
                <w:lang w:val="ru-RU"/>
              </w:rPr>
            </w:pPr>
            <w:r w:rsidRPr="00FF4D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FF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F4D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"Военно-профессиональная деятельность"</w:t>
            </w:r>
          </w:p>
        </w:tc>
      </w:tr>
      <w:tr w:rsidR="004E43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E4392" w:rsidRDefault="007F06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392" w:rsidRDefault="007F06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военной службы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E4392" w:rsidRDefault="007F06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E4392" w:rsidRDefault="004E439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E4392" w:rsidRDefault="004E439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E4392" w:rsidRDefault="004E4392">
            <w:pPr>
              <w:spacing w:after="0"/>
              <w:ind w:left="135"/>
            </w:pPr>
          </w:p>
        </w:tc>
      </w:tr>
      <w:tr w:rsidR="004E43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4392" w:rsidRDefault="007F06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E4392" w:rsidRDefault="007F06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4392" w:rsidRDefault="004E4392"/>
        </w:tc>
      </w:tr>
      <w:tr w:rsidR="004E43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4392" w:rsidRPr="00FF4D6A" w:rsidRDefault="007F0686">
            <w:pPr>
              <w:spacing w:after="0"/>
              <w:ind w:left="135"/>
              <w:rPr>
                <w:lang w:val="ru-RU"/>
              </w:rPr>
            </w:pPr>
            <w:r w:rsidRPr="00FF4D6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E4392" w:rsidRDefault="007F0686">
            <w:pPr>
              <w:spacing w:after="0"/>
              <w:ind w:left="135"/>
              <w:jc w:val="center"/>
            </w:pPr>
            <w:r w:rsidRPr="00FF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E4392" w:rsidRDefault="007F06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E4392" w:rsidRDefault="007F06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E4392" w:rsidRDefault="004E4392"/>
        </w:tc>
      </w:tr>
    </w:tbl>
    <w:p w:rsidR="004E4392" w:rsidRPr="00FF4D6A" w:rsidRDefault="004E4392">
      <w:pPr>
        <w:rPr>
          <w:lang w:val="ru-RU"/>
        </w:rPr>
        <w:sectPr w:rsidR="004E4392" w:rsidRPr="00FF4D6A">
          <w:pgSz w:w="11906" w:h="16383"/>
          <w:pgMar w:top="1134" w:right="850" w:bottom="1134" w:left="1701" w:header="720" w:footer="720" w:gutter="0"/>
          <w:cols w:space="720"/>
        </w:sectPr>
      </w:pPr>
      <w:bookmarkStart w:id="4" w:name="block-29090069"/>
      <w:bookmarkEnd w:id="3"/>
    </w:p>
    <w:bookmarkEnd w:id="4"/>
    <w:p w:rsidR="007F0686" w:rsidRPr="00FF4D6A" w:rsidRDefault="007F0686">
      <w:pPr>
        <w:rPr>
          <w:lang w:val="ru-RU"/>
        </w:rPr>
      </w:pPr>
    </w:p>
    <w:sectPr w:rsidR="007F0686" w:rsidRPr="00FF4D6A" w:rsidSect="004E439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11F99"/>
    <w:multiLevelType w:val="multilevel"/>
    <w:tmpl w:val="361886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664999"/>
    <w:multiLevelType w:val="multilevel"/>
    <w:tmpl w:val="7A50CD4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E4392"/>
    <w:rsid w:val="004E4392"/>
    <w:rsid w:val="007F0686"/>
    <w:rsid w:val="00FF4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E439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E43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F4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F4D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6831</Words>
  <Characters>38937</Characters>
  <Application>Microsoft Office Word</Application>
  <DocSecurity>0</DocSecurity>
  <Lines>324</Lines>
  <Paragraphs>91</Paragraphs>
  <ScaleCrop>false</ScaleCrop>
  <Company>Microsoft</Company>
  <LinksUpToDate>false</LinksUpToDate>
  <CharactersWithSpaces>45677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2023-11-10T18:35:00Z</dcterms:created>
  <dcterms:modified xsi:type="dcterms:W3CDTF">2023-11-10T18:36:00Z</dcterms:modified>
</cp:coreProperties>
</file>